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bidi w:val="0"/>
        <w:rPr>
          <w:rFonts w:hint="eastAsia"/>
        </w:rPr>
      </w:pPr>
      <w:bookmarkStart w:id="0" w:name="_GoBack"/>
      <w:r>
        <w:rPr>
          <w:rFonts w:hint="eastAsia"/>
        </w:rPr>
        <w:t>山东</w:t>
      </w:r>
      <w:r>
        <w:rPr>
          <w:rFonts w:hint="eastAsia"/>
          <w:lang w:val="en-US" w:eastAsia="zh-CN"/>
        </w:rPr>
        <w:t>第一医科大学附属</w:t>
      </w:r>
      <w:r>
        <w:rPr>
          <w:rFonts w:hint="eastAsia"/>
        </w:rPr>
        <w:t>颈肩腰腿痛医院</w:t>
      </w:r>
      <w:bookmarkEnd w:id="0"/>
    </w:p>
    <w:p>
      <w:pPr>
        <w:pStyle w:val="4"/>
        <w:numPr>
          <w:ilvl w:val="0"/>
          <w:numId w:val="1"/>
        </w:numPr>
        <w:bidi w:val="0"/>
        <w:rPr>
          <w:rFonts w:hint="eastAsia"/>
          <w:lang w:eastAsia="zh-CN"/>
        </w:rPr>
      </w:pPr>
      <w:r>
        <w:rPr>
          <w:rFonts w:hint="eastAsia"/>
          <w:lang w:eastAsia="zh-CN"/>
        </w:rPr>
        <w:t>单位简介</w:t>
      </w:r>
    </w:p>
    <w:p>
      <w:pPr>
        <w:rPr>
          <w:rFonts w:hint="eastAsia"/>
          <w:lang w:eastAsia="zh-CN"/>
        </w:rPr>
      </w:pPr>
      <w:r>
        <w:rPr>
          <w:rFonts w:hint="eastAsia"/>
          <w:lang w:eastAsia="zh-CN"/>
        </w:rPr>
        <w:t>山东第一医科大学附属颈肩腰腿痛医院是集医疗、科研、教学、预防于一体的省级公立中医骨伤医院，是山东中医药大学针灸推拿学专业硕士、博士研究生培养单位，山东第一医科大学中西医结合专业的硕士、博士研究生培养单位。医院按照“中医立院、专科带动、突出特色、科学发展”建设思路，大力实施“固本培元、薪火传承、厚植优势、五个全科化”培育工程，为推动医院中医药事业高质量发展奠定了坚实基础。</w:t>
      </w:r>
    </w:p>
    <w:p>
      <w:pPr>
        <w:rPr>
          <w:rFonts w:hint="eastAsia"/>
          <w:lang w:eastAsia="zh-CN"/>
        </w:rPr>
      </w:pPr>
      <w:r>
        <w:rPr>
          <w:rFonts w:hint="eastAsia" w:ascii="微软雅黑" w:hAnsi="微软雅黑" w:eastAsia="微软雅黑" w:cs="微软雅黑"/>
          <w:sz w:val="28"/>
          <w:szCs w:val="28"/>
          <w:lang w:eastAsia="zh-CN"/>
        </w:rPr>
        <w:t>特色立院</w:t>
      </w:r>
      <w:r>
        <w:rPr>
          <w:rFonts w:hint="eastAsia" w:ascii="微软雅黑" w:hAnsi="微软雅黑" w:eastAsia="微软雅黑" w:cs="微软雅黑"/>
          <w:sz w:val="28"/>
          <w:szCs w:val="28"/>
          <w:lang w:val="en-US" w:eastAsia="zh-CN"/>
        </w:rPr>
        <w:t xml:space="preserve"> </w:t>
      </w:r>
      <w:r>
        <w:rPr>
          <w:rFonts w:hint="eastAsia"/>
          <w:lang w:eastAsia="zh-CN"/>
        </w:rPr>
        <w:t>医院是“山东中医药特色专科医院”，面向社会提供颈肩腰腿痛相关预防、诊疗服务，承担相关研究、教学等工作。医院，建立起中医、骨伤、经筋、推拿、针灸、康复等学科体系。医院不断推动中医药传承创新，“三维平衡正脊技术”、“解结松筋疗法”、“气口九道脉脉诊技术”先后成为山东省中医药特色疗法推广项目及齐鲁医派中医学术流派传承项目。</w:t>
      </w:r>
    </w:p>
    <w:p>
      <w:pPr>
        <w:rPr>
          <w:rFonts w:hint="eastAsia"/>
          <w:lang w:eastAsia="zh-CN"/>
        </w:rPr>
      </w:pPr>
      <w:r>
        <w:rPr>
          <w:rFonts w:hint="eastAsia" w:ascii="微软雅黑" w:hAnsi="微软雅黑" w:eastAsia="微软雅黑" w:cs="微软雅黑"/>
          <w:sz w:val="28"/>
          <w:szCs w:val="28"/>
          <w:lang w:eastAsia="zh-CN"/>
        </w:rPr>
        <w:t>人才强院</w:t>
      </w:r>
      <w:r>
        <w:rPr>
          <w:rFonts w:hint="eastAsia"/>
          <w:lang w:val="en-US" w:eastAsia="zh-CN"/>
        </w:rPr>
        <w:t xml:space="preserve"> </w:t>
      </w:r>
      <w:r>
        <w:rPr>
          <w:rFonts w:hint="eastAsia"/>
          <w:lang w:eastAsia="zh-CN"/>
        </w:rPr>
        <w:t>医院以人才建设为中心，不断完善人才引进培养体系，加大人才建设支持力度，现有国家卫生健康突出贡献中青年专家1 人、泰山学者特聘专家 1 人、泰山学者青年专家1人、山东省名中医药专家 3人、山东省有突出贡献专家 1 人、山东省中医药高层次学科带头人2人、齐鲁卫生健康杰出人才1人、山东省优秀医师 3人、博士生导师 2 人、硕士生导师 7人。</w:t>
      </w:r>
    </w:p>
    <w:p>
      <w:pPr>
        <w:rPr>
          <w:rFonts w:hint="eastAsia"/>
          <w:lang w:eastAsia="zh-CN"/>
        </w:rPr>
      </w:pPr>
      <w:r>
        <w:rPr>
          <w:rFonts w:hint="eastAsia" w:ascii="微软雅黑" w:hAnsi="微软雅黑" w:eastAsia="微软雅黑" w:cs="微软雅黑"/>
          <w:sz w:val="28"/>
          <w:szCs w:val="28"/>
          <w:lang w:eastAsia="zh-CN"/>
        </w:rPr>
        <w:t>学科建院</w:t>
      </w:r>
      <w:r>
        <w:rPr>
          <w:rFonts w:hint="eastAsia"/>
          <w:lang w:val="en-US" w:eastAsia="zh-CN"/>
        </w:rPr>
        <w:t xml:space="preserve"> </w:t>
      </w:r>
      <w:r>
        <w:rPr>
          <w:rFonts w:hint="eastAsia"/>
          <w:lang w:eastAsia="zh-CN"/>
        </w:rPr>
        <w:t>医院“针灸科、推拿科”为山东省中医药临床重点专科。是中华中医药学会整脊分会副主任委员单位、山东中医药学会副会长单位、山东中医药学会整脊专委会主任委员单位、山东省疼痛医学会颈肩腰腿痛专委会主任委员单位、齐鲁扁鹊脉诊联盟常务副主席单位。</w:t>
      </w:r>
    </w:p>
    <w:p>
      <w:pPr>
        <w:rPr>
          <w:rFonts w:hint="eastAsia"/>
          <w:lang w:eastAsia="zh-CN"/>
        </w:rPr>
      </w:pPr>
      <w:r>
        <w:rPr>
          <w:rFonts w:hint="eastAsia" w:ascii="微软雅黑" w:hAnsi="微软雅黑" w:eastAsia="微软雅黑" w:cs="微软雅黑"/>
          <w:sz w:val="28"/>
          <w:szCs w:val="28"/>
          <w:lang w:eastAsia="zh-CN"/>
        </w:rPr>
        <w:t>科教兴院</w:t>
      </w:r>
      <w:r>
        <w:rPr>
          <w:rFonts w:hint="eastAsia"/>
          <w:lang w:val="en-US" w:eastAsia="zh-CN"/>
        </w:rPr>
        <w:t xml:space="preserve"> </w:t>
      </w:r>
      <w:r>
        <w:rPr>
          <w:rFonts w:hint="eastAsia"/>
          <w:lang w:eastAsia="zh-CN"/>
        </w:rPr>
        <w:t>医院建有山东省骨科与运动康复临床医学研究中心分中心、山东省名老中医药专家传承工作室、山东省劳模创新工作室等创新平台。近年来承担国家自然科学基金、山东省成果转化重大专项等国家级、省部级课题12项；为首获山东省科技进步一等奖1项，二等奖3项，三等奖1项。医院切实发挥中医药特色优势，拥有医疗医疗联合体成员单位8个，是齐鲁中医药优势专科集群推拿科集群建设单位的牵头单位，疼痛、骨伤、整脊、筋伤等特色技术在全国众多医疗机构推广应用，在骨相关疾病的预防、治疗和保健方面起到了较好的示范作用，获得了广泛的社会效益和学术影响力。</w:t>
      </w:r>
    </w:p>
    <w:p>
      <w:pPr>
        <w:pStyle w:val="4"/>
        <w:numPr>
          <w:ilvl w:val="0"/>
          <w:numId w:val="1"/>
        </w:numPr>
        <w:bidi w:val="0"/>
        <w:rPr>
          <w:rFonts w:hint="eastAsia"/>
          <w:lang w:val="en-US" w:eastAsia="zh-CN"/>
        </w:rPr>
      </w:pPr>
      <w:r>
        <w:rPr>
          <w:rFonts w:hint="eastAsia"/>
          <w:lang w:val="en-US" w:eastAsia="zh-CN"/>
        </w:rPr>
        <w:t>招聘需求</w:t>
      </w:r>
    </w:p>
    <w:tbl>
      <w:tblPr>
        <w:tblStyle w:val="10"/>
        <w:tblpPr w:leftFromText="180" w:rightFromText="180" w:vertAnchor="text" w:horzAnchor="page" w:tblpXSpec="center" w:tblpY="688"/>
        <w:tblOverlap w:val="never"/>
        <w:tblW w:w="42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6"/>
        <w:gridCol w:w="988"/>
        <w:gridCol w:w="2365"/>
        <w:gridCol w:w="1021"/>
        <w:gridCol w:w="1372"/>
        <w:gridCol w:w="1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6" w:type="pct"/>
            <w:noWrap w:val="0"/>
            <w:vAlign w:val="center"/>
          </w:tcPr>
          <w:p>
            <w:pPr>
              <w:pStyle w:val="18"/>
              <w:bidi w:val="0"/>
              <w:rPr>
                <w:rFonts w:hint="eastAsia"/>
                <w:b/>
                <w:bCs w:val="0"/>
                <w:lang w:val="en-US" w:eastAsia="zh-CN"/>
              </w:rPr>
            </w:pPr>
            <w:r>
              <w:rPr>
                <w:rFonts w:hint="eastAsia"/>
                <w:b/>
                <w:bCs w:val="0"/>
                <w:lang w:val="en-US" w:eastAsia="zh-CN"/>
              </w:rPr>
              <w:t>岗位</w:t>
            </w:r>
          </w:p>
        </w:tc>
        <w:tc>
          <w:tcPr>
            <w:tcW w:w="577" w:type="pct"/>
            <w:noWrap w:val="0"/>
            <w:vAlign w:val="center"/>
          </w:tcPr>
          <w:p>
            <w:pPr>
              <w:pStyle w:val="18"/>
              <w:bidi w:val="0"/>
              <w:rPr>
                <w:rFonts w:hint="default"/>
                <w:b/>
                <w:bCs w:val="0"/>
                <w:lang w:val="en-US" w:eastAsia="zh-CN"/>
              </w:rPr>
            </w:pPr>
            <w:r>
              <w:rPr>
                <w:rFonts w:hint="eastAsia"/>
                <w:b/>
                <w:bCs w:val="0"/>
                <w:lang w:val="en-US" w:eastAsia="zh-CN"/>
              </w:rPr>
              <w:t>级别</w:t>
            </w:r>
          </w:p>
        </w:tc>
        <w:tc>
          <w:tcPr>
            <w:tcW w:w="1381" w:type="pct"/>
            <w:noWrap w:val="0"/>
            <w:vAlign w:val="center"/>
          </w:tcPr>
          <w:p>
            <w:pPr>
              <w:pStyle w:val="18"/>
              <w:bidi w:val="0"/>
              <w:rPr>
                <w:rFonts w:hint="eastAsia"/>
                <w:b/>
                <w:bCs w:val="0"/>
              </w:rPr>
            </w:pPr>
            <w:r>
              <w:rPr>
                <w:rFonts w:hint="eastAsia"/>
                <w:b/>
                <w:bCs w:val="0"/>
              </w:rPr>
              <w:t>专业</w:t>
            </w:r>
          </w:p>
        </w:tc>
        <w:tc>
          <w:tcPr>
            <w:tcW w:w="596" w:type="pct"/>
            <w:noWrap w:val="0"/>
            <w:vAlign w:val="center"/>
          </w:tcPr>
          <w:p>
            <w:pPr>
              <w:pStyle w:val="18"/>
              <w:bidi w:val="0"/>
              <w:rPr>
                <w:rFonts w:hint="eastAsia"/>
                <w:b/>
                <w:bCs w:val="0"/>
              </w:rPr>
            </w:pPr>
            <w:r>
              <w:rPr>
                <w:rFonts w:hint="eastAsia"/>
                <w:b/>
                <w:bCs w:val="0"/>
              </w:rPr>
              <w:t>数量</w:t>
            </w:r>
          </w:p>
        </w:tc>
        <w:tc>
          <w:tcPr>
            <w:tcW w:w="801" w:type="pct"/>
            <w:noWrap w:val="0"/>
            <w:vAlign w:val="center"/>
          </w:tcPr>
          <w:p>
            <w:pPr>
              <w:pStyle w:val="18"/>
              <w:bidi w:val="0"/>
              <w:rPr>
                <w:rFonts w:hint="eastAsia" w:eastAsia="仿宋"/>
                <w:b/>
                <w:bCs w:val="0"/>
                <w:lang w:eastAsia="zh-CN"/>
              </w:rPr>
            </w:pPr>
            <w:r>
              <w:rPr>
                <w:rFonts w:hint="eastAsia"/>
                <w:b/>
                <w:bCs w:val="0"/>
              </w:rPr>
              <w:t>学历</w:t>
            </w:r>
            <w:r>
              <w:rPr>
                <w:rFonts w:hint="eastAsia"/>
                <w:b/>
                <w:bCs w:val="0"/>
                <w:lang w:eastAsia="zh-CN"/>
              </w:rPr>
              <w:t>学位</w:t>
            </w:r>
          </w:p>
        </w:tc>
        <w:tc>
          <w:tcPr>
            <w:tcW w:w="856" w:type="pct"/>
            <w:noWrap w:val="0"/>
            <w:vAlign w:val="center"/>
          </w:tcPr>
          <w:p>
            <w:pPr>
              <w:pStyle w:val="18"/>
              <w:bidi w:val="0"/>
              <w:rPr>
                <w:rFonts w:hint="eastAsia"/>
                <w:b/>
                <w:bCs w:val="0"/>
              </w:rPr>
            </w:pPr>
            <w:r>
              <w:rPr>
                <w:rFonts w:hint="eastAsia"/>
                <w:b/>
                <w:bCs w:val="0"/>
              </w:rPr>
              <w:t>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6" w:type="pct"/>
            <w:noWrap w:val="0"/>
            <w:vAlign w:val="center"/>
          </w:tcPr>
          <w:p>
            <w:pPr>
              <w:pStyle w:val="18"/>
              <w:bidi w:val="0"/>
              <w:rPr>
                <w:rFonts w:hint="eastAsia"/>
                <w:lang w:val="en-US" w:eastAsia="zh-CN"/>
              </w:rPr>
            </w:pPr>
            <w:r>
              <w:rPr>
                <w:rFonts w:hint="eastAsia"/>
                <w:lang w:val="en-US" w:eastAsia="zh-CN"/>
              </w:rPr>
              <w:t>中医医师</w:t>
            </w:r>
          </w:p>
        </w:tc>
        <w:tc>
          <w:tcPr>
            <w:tcW w:w="577" w:type="pct"/>
            <w:noWrap w:val="0"/>
            <w:vAlign w:val="center"/>
          </w:tcPr>
          <w:p>
            <w:pPr>
              <w:pStyle w:val="18"/>
              <w:bidi w:val="0"/>
              <w:rPr>
                <w:rFonts w:hint="eastAsia"/>
                <w:lang w:val="en-US" w:eastAsia="zh-CN"/>
              </w:rPr>
            </w:pPr>
            <w:r>
              <w:rPr>
                <w:rFonts w:hint="eastAsia"/>
              </w:rPr>
              <w:t>初级</w:t>
            </w:r>
          </w:p>
        </w:tc>
        <w:tc>
          <w:tcPr>
            <w:tcW w:w="1381" w:type="pct"/>
            <w:noWrap w:val="0"/>
            <w:vAlign w:val="center"/>
          </w:tcPr>
          <w:p>
            <w:pPr>
              <w:pStyle w:val="18"/>
              <w:bidi w:val="0"/>
              <w:rPr>
                <w:rFonts w:hint="eastAsia"/>
                <w:lang w:val="en-US" w:eastAsia="zh-CN"/>
              </w:rPr>
            </w:pPr>
            <w:r>
              <w:rPr>
                <w:rFonts w:hint="eastAsia"/>
                <w:lang w:val="en-US" w:eastAsia="zh-CN"/>
              </w:rPr>
              <w:t>中医及相关专业</w:t>
            </w:r>
          </w:p>
        </w:tc>
        <w:tc>
          <w:tcPr>
            <w:tcW w:w="596" w:type="pct"/>
            <w:noWrap w:val="0"/>
            <w:vAlign w:val="center"/>
          </w:tcPr>
          <w:p>
            <w:pPr>
              <w:pStyle w:val="18"/>
              <w:bidi w:val="0"/>
              <w:rPr>
                <w:rFonts w:hint="eastAsia"/>
                <w:lang w:val="en-US" w:eastAsia="zh-CN"/>
              </w:rPr>
            </w:pPr>
            <w:r>
              <w:rPr>
                <w:rFonts w:hint="eastAsia"/>
                <w:lang w:val="en-US" w:eastAsia="zh-CN"/>
              </w:rPr>
              <w:t>2</w:t>
            </w:r>
          </w:p>
        </w:tc>
        <w:tc>
          <w:tcPr>
            <w:tcW w:w="801" w:type="pct"/>
            <w:noWrap w:val="0"/>
            <w:vAlign w:val="center"/>
          </w:tcPr>
          <w:p>
            <w:pPr>
              <w:pStyle w:val="18"/>
              <w:bidi w:val="0"/>
              <w:rPr>
                <w:rFonts w:hint="eastAsia"/>
                <w:lang w:val="en-US" w:eastAsia="zh-CN"/>
              </w:rPr>
            </w:pPr>
            <w:r>
              <w:rPr>
                <w:rFonts w:hint="eastAsia"/>
                <w:lang w:eastAsia="zh-CN"/>
              </w:rPr>
              <w:t>硕</w:t>
            </w:r>
            <w:r>
              <w:rPr>
                <w:rFonts w:hint="eastAsia"/>
              </w:rPr>
              <w:t>士</w:t>
            </w:r>
            <w:r>
              <w:rPr>
                <w:rFonts w:hint="eastAsia"/>
                <w:lang w:eastAsia="zh-CN"/>
              </w:rPr>
              <w:t>研究生</w:t>
            </w:r>
          </w:p>
        </w:tc>
        <w:tc>
          <w:tcPr>
            <w:tcW w:w="856" w:type="pct"/>
            <w:noWrap w:val="0"/>
            <w:vAlign w:val="center"/>
          </w:tcPr>
          <w:p>
            <w:pPr>
              <w:pStyle w:val="18"/>
              <w:bidi w:val="0"/>
              <w:rPr>
                <w:rFonts w:hint="eastAsia"/>
                <w:lang w:val="en-US" w:eastAsia="zh-CN"/>
              </w:rPr>
            </w:pPr>
            <w:r>
              <w:rPr>
                <w:rFonts w:hint="eastAsia"/>
                <w:lang w:val="en-US" w:eastAsia="zh-CN"/>
              </w:rPr>
              <w:t>医师资格证书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jc w:val="center"/>
        </w:trPr>
        <w:tc>
          <w:tcPr>
            <w:tcW w:w="786" w:type="pct"/>
            <w:noWrap w:val="0"/>
            <w:vAlign w:val="center"/>
          </w:tcPr>
          <w:p>
            <w:pPr>
              <w:pStyle w:val="18"/>
              <w:bidi w:val="0"/>
              <w:rPr>
                <w:rFonts w:hint="eastAsia"/>
                <w:lang w:eastAsia="zh-CN"/>
              </w:rPr>
            </w:pPr>
            <w:r>
              <w:rPr>
                <w:rFonts w:hint="eastAsia"/>
                <w:lang w:eastAsia="zh-CN"/>
              </w:rPr>
              <w:t>中医医师</w:t>
            </w:r>
          </w:p>
        </w:tc>
        <w:tc>
          <w:tcPr>
            <w:tcW w:w="577" w:type="pct"/>
            <w:noWrap w:val="0"/>
            <w:vAlign w:val="center"/>
          </w:tcPr>
          <w:p>
            <w:pPr>
              <w:pStyle w:val="18"/>
              <w:bidi w:val="0"/>
              <w:rPr>
                <w:rFonts w:hint="eastAsia"/>
              </w:rPr>
            </w:pPr>
            <w:r>
              <w:rPr>
                <w:rFonts w:hint="eastAsia"/>
              </w:rPr>
              <w:t>初级</w:t>
            </w:r>
          </w:p>
        </w:tc>
        <w:tc>
          <w:tcPr>
            <w:tcW w:w="1381" w:type="pct"/>
            <w:noWrap w:val="0"/>
            <w:vAlign w:val="center"/>
          </w:tcPr>
          <w:p>
            <w:pPr>
              <w:pStyle w:val="18"/>
              <w:bidi w:val="0"/>
              <w:rPr>
                <w:rFonts w:hint="eastAsia"/>
                <w:lang w:eastAsia="zh-CN"/>
              </w:rPr>
            </w:pPr>
            <w:r>
              <w:rPr>
                <w:rFonts w:hint="eastAsia"/>
                <w:lang w:eastAsia="zh-CN"/>
              </w:rPr>
              <w:t>中西医结合临床</w:t>
            </w:r>
          </w:p>
        </w:tc>
        <w:tc>
          <w:tcPr>
            <w:tcW w:w="596" w:type="pct"/>
            <w:noWrap w:val="0"/>
            <w:vAlign w:val="center"/>
          </w:tcPr>
          <w:p>
            <w:pPr>
              <w:pStyle w:val="18"/>
              <w:bidi w:val="0"/>
              <w:rPr>
                <w:rFonts w:hint="eastAsia"/>
                <w:lang w:eastAsia="zh-CN"/>
              </w:rPr>
            </w:pPr>
            <w:r>
              <w:rPr>
                <w:rFonts w:hint="eastAsia"/>
                <w:lang w:val="en-US" w:eastAsia="zh-CN"/>
              </w:rPr>
              <w:t>2</w:t>
            </w:r>
          </w:p>
        </w:tc>
        <w:tc>
          <w:tcPr>
            <w:tcW w:w="801" w:type="pct"/>
            <w:noWrap w:val="0"/>
            <w:vAlign w:val="center"/>
          </w:tcPr>
          <w:p>
            <w:pPr>
              <w:pStyle w:val="18"/>
              <w:bidi w:val="0"/>
              <w:rPr>
                <w:rFonts w:hint="eastAsia"/>
              </w:rPr>
            </w:pPr>
            <w:r>
              <w:rPr>
                <w:rFonts w:hint="eastAsia"/>
                <w:lang w:eastAsia="zh-CN"/>
              </w:rPr>
              <w:t>硕</w:t>
            </w:r>
            <w:r>
              <w:rPr>
                <w:rFonts w:hint="eastAsia"/>
              </w:rPr>
              <w:t>士</w:t>
            </w:r>
            <w:r>
              <w:rPr>
                <w:rFonts w:hint="eastAsia"/>
                <w:lang w:eastAsia="zh-CN"/>
              </w:rPr>
              <w:t>研究生</w:t>
            </w:r>
          </w:p>
        </w:tc>
        <w:tc>
          <w:tcPr>
            <w:tcW w:w="856" w:type="pct"/>
            <w:noWrap w:val="0"/>
            <w:vAlign w:val="center"/>
          </w:tcPr>
          <w:p>
            <w:pPr>
              <w:pStyle w:val="18"/>
              <w:bidi w:val="0"/>
              <w:rPr>
                <w:rFonts w:hint="eastAsia"/>
              </w:rPr>
            </w:pPr>
            <w:r>
              <w:rPr>
                <w:rFonts w:hint="eastAsia"/>
                <w:lang w:val="en-US" w:eastAsia="zh-CN"/>
              </w:rPr>
              <w:t>医师资格证书</w:t>
            </w:r>
          </w:p>
        </w:tc>
      </w:tr>
    </w:tbl>
    <w:p>
      <w:pPr>
        <w:ind w:left="0" w:leftChars="0" w:firstLine="0" w:firstLineChars="0"/>
        <w:rPr>
          <w:rFonts w:hint="eastAsia"/>
          <w:lang w:val="en-US" w:eastAsia="zh-CN"/>
        </w:rPr>
      </w:pPr>
    </w:p>
    <w:p>
      <w:pPr>
        <w:pStyle w:val="4"/>
        <w:numPr>
          <w:ilvl w:val="0"/>
          <w:numId w:val="1"/>
        </w:numPr>
        <w:bidi w:val="0"/>
        <w:rPr>
          <w:rFonts w:hint="eastAsia"/>
          <w:lang w:val="en-US" w:eastAsia="zh-CN"/>
        </w:rPr>
      </w:pPr>
      <w:r>
        <w:rPr>
          <w:rFonts w:hint="eastAsia"/>
          <w:lang w:val="en-US" w:eastAsia="zh-CN"/>
        </w:rPr>
        <w:t>福利待遇</w:t>
      </w:r>
    </w:p>
    <w:p>
      <w:pPr>
        <w:rPr>
          <w:rFonts w:hint="eastAsia"/>
          <w:lang w:val="en-US" w:eastAsia="zh-CN"/>
        </w:rPr>
      </w:pPr>
      <w:r>
        <w:rPr>
          <w:rFonts w:hint="eastAsia"/>
          <w:lang w:val="en-US" w:eastAsia="zh-CN"/>
        </w:rPr>
        <w:t>山东省及济南市人才待遇，医院人才待遇“一人一议”。</w:t>
      </w:r>
    </w:p>
    <w:p>
      <w:pPr>
        <w:pStyle w:val="4"/>
        <w:numPr>
          <w:ilvl w:val="0"/>
          <w:numId w:val="1"/>
        </w:numPr>
        <w:bidi w:val="0"/>
        <w:rPr>
          <w:rFonts w:hint="eastAsia"/>
          <w:lang w:val="en-US" w:eastAsia="zh-CN"/>
        </w:rPr>
      </w:pPr>
      <w:r>
        <w:rPr>
          <w:rFonts w:hint="eastAsia"/>
          <w:lang w:val="en-US" w:eastAsia="zh-CN"/>
        </w:rPr>
        <w:t>联系方式</w:t>
      </w:r>
    </w:p>
    <w:p>
      <w:pPr>
        <w:bidi w:val="0"/>
        <w:rPr>
          <w:rFonts w:hint="eastAsia"/>
          <w:lang w:val="en-US" w:eastAsia="zh-CN"/>
        </w:rPr>
      </w:pPr>
      <w:r>
        <w:rPr>
          <w:rFonts w:hint="eastAsia"/>
          <w:lang w:val="en-US" w:eastAsia="zh-CN"/>
        </w:rPr>
        <w:t>联系人：董萌</w:t>
      </w:r>
    </w:p>
    <w:p>
      <w:pPr>
        <w:bidi w:val="0"/>
        <w:rPr>
          <w:rFonts w:hint="eastAsia"/>
          <w:lang w:val="en-US" w:eastAsia="zh-CN"/>
        </w:rPr>
      </w:pPr>
      <w:r>
        <w:rPr>
          <w:rFonts w:hint="eastAsia"/>
          <w:lang w:val="en-US" w:eastAsia="zh-CN"/>
        </w:rPr>
        <w:t>咨询电话：18364145780</w:t>
      </w:r>
    </w:p>
    <w:sectPr>
      <w:pgSz w:w="11906" w:h="16838"/>
      <w:pgMar w:top="1440" w:right="1080" w:bottom="1440" w:left="108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5C2A93"/>
    <w:multiLevelType w:val="singleLevel"/>
    <w:tmpl w:val="2B5C2A9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0YzY1ODMwMGY4MDU0M2Y5NzFmYWM1MGU1MTFmYTAifQ=="/>
    <w:docVar w:name="KSO_WPS_MARK_KEY" w:val="e4554b6e-ffdc-4665-998f-e83554055722"/>
  </w:docVars>
  <w:rsids>
    <w:rsidRoot w:val="018C1122"/>
    <w:rsid w:val="00733263"/>
    <w:rsid w:val="018C1122"/>
    <w:rsid w:val="03B53B00"/>
    <w:rsid w:val="166D5B9B"/>
    <w:rsid w:val="28211F67"/>
    <w:rsid w:val="573B211D"/>
    <w:rsid w:val="650E4887"/>
    <w:rsid w:val="6D995997"/>
    <w:rsid w:val="6F321F6C"/>
    <w:rsid w:val="78E47CFE"/>
    <w:rsid w:val="7D265D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iPriority="99"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00" w:lineRule="exact"/>
      <w:ind w:firstLine="880" w:firstLineChars="200"/>
      <w:jc w:val="both"/>
    </w:pPr>
    <w:rPr>
      <w:rFonts w:ascii="Times New Roman" w:hAnsi="Times New Roman" w:eastAsia="仿宋_GB2312" w:cs="Times New Roman"/>
      <w:kern w:val="2"/>
      <w:sz w:val="24"/>
      <w:szCs w:val="24"/>
      <w:lang w:val="en-US" w:eastAsia="zh-CN" w:bidi="ar-SA"/>
    </w:rPr>
  </w:style>
  <w:style w:type="paragraph" w:styleId="4">
    <w:name w:val="heading 1"/>
    <w:basedOn w:val="1"/>
    <w:next w:val="1"/>
    <w:link w:val="20"/>
    <w:qFormat/>
    <w:uiPriority w:val="0"/>
    <w:pPr>
      <w:keepNext/>
      <w:keepLines/>
      <w:spacing w:beforeLines="0" w:beforeAutospacing="0" w:afterLines="0" w:afterAutospacing="0" w:line="360" w:lineRule="auto"/>
      <w:ind w:firstLine="0" w:firstLineChars="0"/>
      <w:outlineLvl w:val="0"/>
    </w:pPr>
    <w:rPr>
      <w:rFonts w:eastAsia="微软雅黑"/>
      <w:kern w:val="44"/>
      <w:sz w:val="28"/>
    </w:rPr>
  </w:style>
  <w:style w:type="paragraph" w:styleId="5">
    <w:name w:val="heading 2"/>
    <w:basedOn w:val="1"/>
    <w:next w:val="1"/>
    <w:unhideWhenUsed/>
    <w:qFormat/>
    <w:uiPriority w:val="0"/>
    <w:pPr>
      <w:keepNext/>
      <w:keepLines/>
      <w:spacing w:beforeLines="0" w:beforeAutospacing="0" w:afterLines="0" w:afterAutospacing="0" w:line="360" w:lineRule="auto"/>
      <w:ind w:firstLine="0" w:firstLineChars="0"/>
      <w:jc w:val="center"/>
      <w:outlineLvl w:val="1"/>
    </w:pPr>
    <w:rPr>
      <w:rFonts w:ascii="Arial" w:hAnsi="Arial" w:eastAsia="黑体"/>
      <w:b/>
      <w:sz w:val="32"/>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qFormat/>
    <w:uiPriority w:val="99"/>
    <w:pPr>
      <w:ind w:firstLine="600" w:firstLineChars="200"/>
    </w:pPr>
    <w:rPr>
      <w:sz w:val="30"/>
      <w:szCs w:val="30"/>
    </w:rPr>
  </w:style>
  <w:style w:type="paragraph" w:styleId="6">
    <w:name w:val="Document Map"/>
    <w:basedOn w:val="1"/>
    <w:semiHidden/>
    <w:unhideWhenUsed/>
    <w:qFormat/>
    <w:uiPriority w:val="99"/>
    <w:pPr>
      <w:shd w:val="clear" w:color="auto" w:fill="000080"/>
    </w:p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styleId="8">
    <w:name w:val="toc 1"/>
    <w:basedOn w:val="1"/>
    <w:next w:val="1"/>
    <w:qFormat/>
    <w:uiPriority w:val="0"/>
  </w:style>
  <w:style w:type="paragraph" w:styleId="9">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character" w:styleId="14">
    <w:name w:val="page number"/>
    <w:basedOn w:val="12"/>
    <w:qFormat/>
    <w:uiPriority w:val="0"/>
  </w:style>
  <w:style w:type="character" w:styleId="15">
    <w:name w:val="FollowedHyperlink"/>
    <w:basedOn w:val="12"/>
    <w:qFormat/>
    <w:uiPriority w:val="0"/>
    <w:rPr>
      <w:color w:val="800080"/>
      <w:u w:val="single"/>
    </w:rPr>
  </w:style>
  <w:style w:type="character" w:styleId="16">
    <w:name w:val="Hyperlink"/>
    <w:basedOn w:val="12"/>
    <w:qFormat/>
    <w:uiPriority w:val="0"/>
    <w:rPr>
      <w:color w:val="0000FF"/>
      <w:u w:val="single"/>
    </w:rPr>
  </w:style>
  <w:style w:type="paragraph" w:customStyle="1" w:styleId="17">
    <w:name w:val="缩进"/>
    <w:basedOn w:val="1"/>
    <w:qFormat/>
    <w:uiPriority w:val="0"/>
    <w:pPr>
      <w:ind w:firstLine="200" w:firstLineChars="200"/>
    </w:pPr>
  </w:style>
  <w:style w:type="paragraph" w:customStyle="1" w:styleId="18">
    <w:name w:val="表格"/>
    <w:basedOn w:val="1"/>
    <w:qFormat/>
    <w:uiPriority w:val="0"/>
    <w:pPr>
      <w:widowControl/>
      <w:spacing w:line="240" w:lineRule="auto"/>
      <w:ind w:firstLine="0" w:firstLineChars="0"/>
      <w:jc w:val="center"/>
      <w:textAlignment w:val="center"/>
    </w:pPr>
    <w:rPr>
      <w:rFonts w:hint="eastAsia" w:ascii="仿宋" w:hAnsi="仿宋" w:eastAsia="仿宋" w:cs="仿宋"/>
      <w:bCs/>
      <w:color w:val="000000"/>
      <w:kern w:val="0"/>
      <w:sz w:val="20"/>
      <w:szCs w:val="20"/>
      <w:u w:val="none"/>
      <w:lang w:bidi="ar"/>
    </w:rPr>
  </w:style>
  <w:style w:type="paragraph" w:customStyle="1" w:styleId="19">
    <w:name w:val="默认段落字体 Para Char Char Char Char Char Char Char Char Char Char Char Char Char Char Char1 Char Char Char Char"/>
    <w:basedOn w:val="6"/>
    <w:qFormat/>
    <w:uiPriority w:val="0"/>
    <w:pPr>
      <w:adjustRightInd w:val="0"/>
      <w:spacing w:line="436" w:lineRule="exact"/>
      <w:ind w:left="357"/>
      <w:jc w:val="left"/>
      <w:outlineLvl w:val="3"/>
    </w:pPr>
    <w:rPr>
      <w:rFonts w:ascii="Tahoma" w:hAnsi="Tahoma" w:eastAsia="宋体"/>
      <w:b/>
      <w:sz w:val="24"/>
    </w:rPr>
  </w:style>
  <w:style w:type="character" w:customStyle="1" w:styleId="20">
    <w:name w:val="标题 1 Char"/>
    <w:link w:val="4"/>
    <w:qFormat/>
    <w:uiPriority w:val="0"/>
    <w:rPr>
      <w:rFonts w:eastAsia="微软雅黑"/>
      <w:kern w:val="44"/>
      <w:sz w:val="28"/>
    </w:rPr>
  </w:style>
  <w:style w:type="paragraph" w:styleId="21">
    <w:name w:val="List Paragraph"/>
    <w:basedOn w:val="1"/>
    <w:qFormat/>
    <w:uiPriority w:val="34"/>
    <w:pPr>
      <w:ind w:firstLine="420" w:firstLineChars="200"/>
    </w:pPr>
  </w:style>
  <w:style w:type="paragraph" w:customStyle="1" w:styleId="22">
    <w:name w:val="Default"/>
    <w:unhideWhenUsed/>
    <w:qFormat/>
    <w:uiPriority w:val="99"/>
    <w:pPr>
      <w:widowControl w:val="0"/>
      <w:autoSpaceDE w:val="0"/>
      <w:autoSpaceDN w:val="0"/>
      <w:adjustRightInd w:val="0"/>
      <w:spacing w:beforeLines="0" w:afterLines="0"/>
    </w:pPr>
    <w:rPr>
      <w:rFonts w:hint="default" w:ascii="Times New Roman" w:hAnsi="Times New Roman" w:eastAsia="宋体" w:cs="Times New Roman"/>
      <w:sz w:val="24"/>
      <w:lang w:val="en-US" w:eastAsia="zh-CN" w:bidi="ar-SA"/>
    </w:rPr>
  </w:style>
  <w:style w:type="character" w:customStyle="1" w:styleId="23">
    <w:name w:val="font21"/>
    <w:basedOn w:val="12"/>
    <w:qFormat/>
    <w:uiPriority w:val="0"/>
    <w:rPr>
      <w:rFonts w:hint="eastAsia" w:ascii="宋体" w:hAnsi="宋体" w:eastAsia="宋体" w:cs="宋体"/>
      <w:color w:val="000000"/>
      <w:sz w:val="20"/>
      <w:szCs w:val="20"/>
      <w:u w:val="none"/>
    </w:rPr>
  </w:style>
  <w:style w:type="character" w:customStyle="1" w:styleId="24">
    <w:name w:val="font41"/>
    <w:basedOn w:val="12"/>
    <w:qFormat/>
    <w:uiPriority w:val="0"/>
    <w:rPr>
      <w:rFonts w:ascii="Calibri" w:hAnsi="Calibri" w:cs="Calibri"/>
      <w:color w:val="000000"/>
      <w:sz w:val="20"/>
      <w:szCs w:val="20"/>
      <w:u w:val="none"/>
    </w:rPr>
  </w:style>
  <w:style w:type="character" w:customStyle="1" w:styleId="25">
    <w:name w:val="font11"/>
    <w:basedOn w:val="12"/>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40</Pages>
  <Words>26308</Words>
  <Characters>28067</Characters>
  <Lines>0</Lines>
  <Paragraphs>0</Paragraphs>
  <TotalTime>17</TotalTime>
  <ScaleCrop>false</ScaleCrop>
  <LinksUpToDate>false</LinksUpToDate>
  <CharactersWithSpaces>28171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2023-03-28T06:19:00Z</dcterms:created>
  <dc:creator>思妤思妤</dc:creator>
  <cp:lastModifiedBy>思妤思妤</cp:lastModifiedBy>
  <dcterms:modified xsi:type="dcterms:W3CDTF">2023-04-11T03:05:37Z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2217C6E477644EBA87B6FB65F1A65A6D_13</vt:lpwstr>
  </property>
</Properties>
</file>